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LO-normal"/>
        <w:tabs>
          <w:tab w:val="clear" w:pos="709"/>
          <w:tab w:val="left" w:pos="3420" w:leader="none"/>
          <w:tab w:val="left" w:pos="7380" w:leader="none"/>
        </w:tabs>
        <w:spacing w:lineRule="auto" w:line="360"/>
        <w:jc w:val="end"/>
        <w:rPr>
          <w:b/>
          <w:sz w:val="22"/>
          <w:szCs w:val="22"/>
        </w:rPr>
      </w:pPr>
      <w:r>
        <w:rPr>
          <w:rStyle w:val="Carpredefinitoparagrafo1"/>
          <w:b/>
          <w:i/>
          <w:iCs/>
          <w:sz w:val="22"/>
          <w:szCs w:val="22"/>
        </w:rPr>
        <w:t>Allegato “A”</w:t>
      </w:r>
      <w:r>
        <w:rPr>
          <w:rStyle w:val="Carpredefinitoparagrafo1"/>
          <w:bCs/>
          <w:i/>
          <w:iCs/>
          <w:sz w:val="22"/>
          <w:szCs w:val="22"/>
        </w:rPr>
        <w:t xml:space="preserve"> - Modello istanza</w:t>
      </w:r>
    </w:p>
    <w:p>
      <w:pPr>
        <w:pStyle w:val="LO-normal"/>
        <w:tabs>
          <w:tab w:val="clear" w:pos="709"/>
          <w:tab w:val="left" w:pos="3420" w:leader="none"/>
          <w:tab w:val="left" w:pos="7380" w:leader="none"/>
        </w:tabs>
        <w:spacing w:lineRule="auto" w: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O-normal"/>
        <w:tabs>
          <w:tab w:val="clear" w:pos="709"/>
          <w:tab w:val="left" w:pos="3420" w:leader="none"/>
          <w:tab w:val="left" w:pos="7380" w:leader="none"/>
        </w:tabs>
        <w:spacing w:lineRule="auto" w:line="360"/>
        <w:jc w:val="center"/>
        <w:rPr>
          <w:sz w:val="22"/>
          <w:szCs w:val="22"/>
        </w:rPr>
      </w:pPr>
      <w:r>
        <w:rPr>
          <w:rStyle w:val="Carpredefinitoparagrafo1"/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rStyle w:val="Carpredefinitoparagrafo1"/>
          <w:sz w:val="22"/>
          <w:szCs w:val="22"/>
        </w:rPr>
        <w:t xml:space="preserve">Al Sig. </w:t>
      </w:r>
      <w:r>
        <w:rPr>
          <w:rStyle w:val="Carpredefinitoparagrafo1"/>
          <w:b/>
          <w:bCs/>
          <w:sz w:val="22"/>
          <w:szCs w:val="22"/>
        </w:rPr>
        <w:t>Sindaco</w:t>
      </w:r>
    </w:p>
    <w:p>
      <w:pPr>
        <w:pStyle w:val="LO-normal"/>
        <w:tabs>
          <w:tab w:val="clear" w:pos="709"/>
          <w:tab w:val="left" w:pos="3420" w:leader="none"/>
          <w:tab w:val="left" w:pos="7380" w:leader="none"/>
        </w:tabs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                                          del Comune di Teramo</w:t>
      </w:r>
    </w:p>
    <w:p>
      <w:pPr>
        <w:pStyle w:val="LO-normal"/>
        <w:tabs>
          <w:tab w:val="clear" w:pos="709"/>
          <w:tab w:val="left" w:pos="3420" w:leader="none"/>
          <w:tab w:val="left" w:pos="738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 xml:space="preserve">   Via G.Carducci, 33</w:t>
      </w:r>
    </w:p>
    <w:p>
      <w:pPr>
        <w:pStyle w:val="LO-normal"/>
        <w:tabs>
          <w:tab w:val="clear" w:pos="709"/>
          <w:tab w:val="left" w:pos="3420" w:leader="none"/>
          <w:tab w:val="left" w:pos="738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ab/>
        <w:t xml:space="preserve">   Teramo</w:t>
      </w:r>
    </w:p>
    <w:p>
      <w:pPr>
        <w:pStyle w:val="LO-normal"/>
        <w:tabs>
          <w:tab w:val="clear" w:pos="709"/>
          <w:tab w:val="left" w:pos="3420" w:leader="none"/>
          <w:tab w:val="left" w:pos="7380" w:leader="none"/>
        </w:tabs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-normal"/>
        <w:spacing w:lineRule="auto" w:line="360"/>
        <w:ind w:hanging="1276" w:start="1276" w:end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OGGETTO: P</w:t>
      </w:r>
      <w:r>
        <w:rPr>
          <w:b/>
          <w:bCs/>
          <w:sz w:val="22"/>
          <w:szCs w:val="22"/>
        </w:rPr>
        <w:t>resentazione candidatura per la designazione di una terna di nominativi ai fini della nomina di un proprio rappresentante in seno al consiglio di indirizzo della Fondazione TERCAS.</w:t>
      </w:r>
    </w:p>
    <w:p>
      <w:pPr>
        <w:pStyle w:val="LO-normal"/>
        <w:spacing w:lineRule="auto" w: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LO-normal"/>
        <w:spacing w:lineRule="auto" w:line="480"/>
        <w:jc w:val="both"/>
        <w:rPr>
          <w:sz w:val="22"/>
          <w:szCs w:val="22"/>
        </w:rPr>
      </w:pPr>
      <w:r>
        <w:rPr>
          <w:rStyle w:val="Carpredefinitoparagrafo1"/>
          <w:sz w:val="22"/>
          <w:szCs w:val="22"/>
        </w:rPr>
        <w:t xml:space="preserve">Il/La sottoscritto/a __________________________________________, nato/a a ____________________ (_______) il ___/___ / ________, visto l’avviso emanato da codesta Amministrazione comunale e concernente la presentazione di candidature per la </w:t>
      </w:r>
      <w:r>
        <w:rPr>
          <w:sz w:val="22"/>
          <w:szCs w:val="22"/>
        </w:rPr>
        <w:t>designazione di una terna di nominativi ai fini della nomina di un proprio rappresentante in seno al consiglio di indirizzo della Fondazione TERCAS</w:t>
      </w:r>
    </w:p>
    <w:p>
      <w:pPr>
        <w:pStyle w:val="LO-normal"/>
        <w:spacing w:lineRule="auto" w:line="480"/>
        <w:jc w:val="center"/>
        <w:rPr>
          <w:sz w:val="22"/>
          <w:szCs w:val="22"/>
        </w:rPr>
      </w:pPr>
      <w:r>
        <w:rPr>
          <w:sz w:val="22"/>
          <w:szCs w:val="22"/>
        </w:rPr>
        <w:t>PRESENTA</w:t>
      </w:r>
    </w:p>
    <w:p>
      <w:pPr>
        <w:pStyle w:val="LO-normal"/>
        <w:spacing w:lineRule="auto" w:line="480"/>
        <w:jc w:val="both"/>
        <w:rPr>
          <w:sz w:val="22"/>
          <w:szCs w:val="22"/>
        </w:rPr>
      </w:pPr>
      <w:r>
        <w:rPr>
          <w:sz w:val="22"/>
          <w:szCs w:val="22"/>
        </w:rPr>
        <w:t>La propria candidatura relativamente alla nomina di cui al predetto avviso.</w:t>
      </w:r>
    </w:p>
    <w:p>
      <w:pPr>
        <w:pStyle w:val="LO-normal"/>
        <w:spacing w:lineRule="auto" w:line="480"/>
        <w:jc w:val="both"/>
        <w:rPr>
          <w:sz w:val="22"/>
          <w:szCs w:val="22"/>
        </w:rPr>
      </w:pPr>
      <w:r>
        <w:rPr>
          <w:sz w:val="22"/>
          <w:szCs w:val="22"/>
        </w:rPr>
        <w:t>A tale scopo allega alla presente:</w:t>
      </w:r>
    </w:p>
    <w:p>
      <w:pPr>
        <w:pStyle w:val="LO-normal"/>
        <w:numPr>
          <w:ilvl w:val="0"/>
          <w:numId w:val="2"/>
        </w:numPr>
        <w:spacing w:lineRule="auto" w:line="480"/>
        <w:jc w:val="both"/>
        <w:rPr>
          <w:sz w:val="22"/>
          <w:szCs w:val="22"/>
        </w:rPr>
      </w:pPr>
      <w:r>
        <w:rPr>
          <w:sz w:val="22"/>
          <w:szCs w:val="22"/>
        </w:rPr>
        <w:t>il proprio analitico curriculum, redatto sotto forma di dichiarazione sostitutiva;</w:t>
      </w:r>
    </w:p>
    <w:p>
      <w:pPr>
        <w:pStyle w:val="LO-normal"/>
        <w:numPr>
          <w:ilvl w:val="0"/>
          <w:numId w:val="2"/>
        </w:numPr>
        <w:spacing w:lineRule="auto" w: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copia fotostatica di un documento d’identità in corso di validità </w:t>
      </w:r>
      <w:r>
        <w:rPr>
          <w:i/>
          <w:iCs/>
          <w:sz w:val="22"/>
          <w:szCs w:val="22"/>
        </w:rPr>
        <w:t>(ex art. 38, c.3, del D.P.R. n. 445/2000);</w:t>
      </w:r>
    </w:p>
    <w:p>
      <w:pPr>
        <w:pStyle w:val="LO-normal"/>
        <w:numPr>
          <w:ilvl w:val="0"/>
          <w:numId w:val="2"/>
        </w:numPr>
        <w:spacing w:lineRule="auto" w:line="48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la dichiarazione sostitutiva indirizzata alla Fondazione Tercas, di cui all’“</w:t>
      </w:r>
      <w:r>
        <w:rPr>
          <w:i/>
          <w:iCs/>
          <w:sz w:val="22"/>
          <w:szCs w:val="22"/>
        </w:rPr>
        <w:t>Allegato B</w:t>
      </w:r>
      <w:r>
        <w:rPr>
          <w:sz w:val="22"/>
          <w:szCs w:val="22"/>
        </w:rPr>
        <w:t xml:space="preserve">” </w:t>
      </w:r>
    </w:p>
    <w:p>
      <w:pPr>
        <w:pStyle w:val="LO-normal"/>
        <w:spacing w:lineRule="auto" w:line="48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E</w:t>
      </w:r>
    </w:p>
    <w:p>
      <w:pPr>
        <w:pStyle w:val="LO-normal"/>
        <w:numPr>
          <w:ilvl w:val="0"/>
          <w:numId w:val="1"/>
        </w:numPr>
        <w:spacing w:lineRule="auto" w:line="480"/>
        <w:jc w:val="both"/>
        <w:rPr>
          <w:sz w:val="22"/>
          <w:szCs w:val="22"/>
        </w:rPr>
      </w:pPr>
      <w:bookmarkStart w:id="0" w:name="__DdeLink__330_2551833356"/>
      <w:bookmarkEnd w:id="0"/>
      <w:r>
        <w:rPr>
          <w:sz w:val="22"/>
          <w:szCs w:val="22"/>
        </w:rPr>
        <w:t xml:space="preserve">dopo aver preso attenta visione e conoscenza delle disposizioni di legge e dello Statuto della Fondazione Tercas - Cassa di Risparmio della Provincia di Teramo (visionabile al link: </w:t>
      </w:r>
      <w:r>
        <w:rPr>
          <w:sz w:val="22"/>
          <w:szCs w:val="22"/>
          <w:u w:val="single"/>
        </w:rPr>
        <w:t>https://www.fondazionetercas.it/fondazione/presentazione/</w:t>
      </w:r>
      <w:r>
        <w:rPr>
          <w:sz w:val="22"/>
          <w:szCs w:val="22"/>
        </w:rPr>
        <w:t>) che definiscono i requisiti di onorabilità per l’assunzione della carica di componente gli Organi della Fondazione, le situazioni di incompatibilità e di sospensione dalla medesima carica;</w:t>
      </w:r>
    </w:p>
    <w:p>
      <w:pPr>
        <w:pStyle w:val="LO-normal"/>
        <w:numPr>
          <w:ilvl w:val="0"/>
          <w:numId w:val="1"/>
        </w:numPr>
        <w:spacing w:lineRule="auto" w:line="48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consapevole delle sanzioni richiamate dall’art.76 del D.P.R. 445 del 28 dicembre 2000 e succ. modificazioni, in caso di dichiarazioni mendaci e di formazione o uso di atti falsi,</w:t>
      </w:r>
    </w:p>
    <w:p>
      <w:pPr>
        <w:pStyle w:val="LO-normal"/>
        <w:spacing w:lineRule="auto" w:line="48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 SOTTO LA PROPRIA PERSONALE RESPONSABILITA’:</w:t>
      </w:r>
    </w:p>
    <w:p>
      <w:pPr>
        <w:pStyle w:val="LO-normal"/>
        <w:spacing w:lineRule="auto" w:line="480"/>
        <w:jc w:val="both"/>
        <w:rPr>
          <w:sz w:val="22"/>
          <w:szCs w:val="22"/>
        </w:rPr>
      </w:pPr>
      <w:bookmarkStart w:id="1" w:name="_GoBack"/>
      <w:bookmarkEnd w:id="1"/>
      <w:r>
        <w:rPr>
          <w:sz w:val="22"/>
          <w:szCs w:val="22"/>
        </w:rPr>
        <w:t>di essere qualificato/a, ai sensi dell’art. 1, c.1, lett. c/bis, D.Lgs. n. 153 del 17/05/1999, cui l’art. 2, c.2, dello Statuto Tercas fa espressamente rinvio, nel settore dell’</w:t>
      </w:r>
      <w:r>
        <w:rPr>
          <w:b/>
          <w:bCs/>
          <w:sz w:val="22"/>
          <w:szCs w:val="22"/>
        </w:rPr>
        <w:t>Educazione, istruzion</w:t>
      </w:r>
      <w:r>
        <w:rPr>
          <w:b/>
          <w:bCs/>
          <w:sz w:val="22"/>
          <w:szCs w:val="22"/>
          <w:shd w:fill="auto" w:val="clear"/>
        </w:rPr>
        <w:t>e e fo</w:t>
      </w:r>
      <w:r>
        <w:rPr>
          <w:b/>
          <w:bCs/>
          <w:sz w:val="22"/>
          <w:szCs w:val="22"/>
          <w:shd w:fill="auto" w:val="clear"/>
        </w:rPr>
        <w:t>rma</w:t>
      </w:r>
      <w:r>
        <w:rPr>
          <w:b/>
          <w:bCs/>
          <w:sz w:val="22"/>
          <w:szCs w:val="22"/>
        </w:rPr>
        <w:t>zione</w:t>
      </w:r>
      <w:r>
        <w:rPr>
          <w:sz w:val="22"/>
          <w:szCs w:val="22"/>
        </w:rPr>
        <w:t xml:space="preserve"> o in materie funzionali alle attività della Fondazione Tercas, intendendosi per queste ultime quelle conoscenze organizzative e gestionali e quelle altre competenze tecniche e professionali che possono trovare occasione di utile impiego nell’organo da costituire, in funzione delle attività che la Fondazione stessa svolge.</w:t>
      </w:r>
    </w:p>
    <w:p>
      <w:pPr>
        <w:pStyle w:val="LO-normal"/>
        <w:spacing w:lineRule="auto" w:line="480"/>
        <w:jc w:val="both"/>
        <w:rPr>
          <w:sz w:val="22"/>
          <w:szCs w:val="22"/>
          <w:shd w:fill="FFFF00" w:val="clear"/>
        </w:rPr>
      </w:pPr>
      <w:r>
        <w:rPr>
          <w:sz w:val="22"/>
          <w:szCs w:val="22"/>
        </w:rPr>
        <w:t>(n.b. tali requisiti devono essere comprovati da specifico ed analitico curriculum che deve essere redatto e sottoscritto ai sensi del D.P.R. n. 445/2000 ed allegato alla dom</w:t>
      </w:r>
      <w:r>
        <w:rPr>
          <w:sz w:val="22"/>
          <w:szCs w:val="22"/>
          <w:shd w:fill="auto" w:val="clear"/>
        </w:rPr>
        <w:t xml:space="preserve">anda). </w:t>
      </w:r>
    </w:p>
    <w:p>
      <w:pPr>
        <w:pStyle w:val="LO-normal"/>
        <w:spacing w:lineRule="auto" w:line="480"/>
        <w:jc w:val="both"/>
        <w:rPr>
          <w:sz w:val="22"/>
          <w:szCs w:val="22"/>
          <w:shd w:fill="FFFF00" w:val="clear"/>
        </w:rPr>
      </w:pPr>
      <w:r>
        <w:rPr>
          <w:sz w:val="22"/>
          <w:szCs w:val="22"/>
          <w:shd w:fill="FFFF00" w:val="clear"/>
        </w:rPr>
      </w:r>
    </w:p>
    <w:p>
      <w:pPr>
        <w:pStyle w:val="LO-normal"/>
        <w:spacing w:lineRule="auto" w:line="480"/>
        <w:jc w:val="both"/>
        <w:rPr>
          <w:i/>
          <w:i/>
          <w:iCs/>
          <w:sz w:val="22"/>
          <w:szCs w:val="22"/>
        </w:rPr>
      </w:pPr>
      <w:r>
        <w:rPr>
          <w:sz w:val="22"/>
          <w:szCs w:val="22"/>
        </w:rPr>
        <w:t>Data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 </w:t>
      </w:r>
    </w:p>
    <w:p>
      <w:pPr>
        <w:pStyle w:val="LO-normal"/>
        <w:spacing w:lineRule="auto" w:line="480"/>
        <w:ind w:firstLine="709" w:start="4963" w:end="0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</w:t>
      </w:r>
      <w:r>
        <w:rPr>
          <w:i/>
          <w:iCs/>
          <w:sz w:val="22"/>
          <w:szCs w:val="22"/>
        </w:rPr>
        <w:t>Firma</w:t>
      </w:r>
    </w:p>
    <w:p>
      <w:pPr>
        <w:pStyle w:val="LO-normal"/>
        <w:spacing w:lineRule="auto" w:line="480"/>
        <w:ind w:start="5672" w:end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>
      <w:pPr>
        <w:pStyle w:val="LO-normal"/>
        <w:spacing w:lineRule="auto" w:line="480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footerReference w:type="default" r:id="rId2"/>
      <w:type w:val="nextPage"/>
      <w:pgSz w:w="11906" w:h="16838"/>
      <w:pgMar w:left="1134" w:right="1134" w:gutter="0" w:header="0" w:top="720" w:footer="0" w:bottom="7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alibri">
    <w:charset w:val="00" w:characterSet="windows-1252"/>
    <w:family w:val="swiss"/>
    <w:pitch w:val="variable"/>
  </w:font>
  <w:font w:name="Noto Sans Symbols">
    <w:charset w:val="00" w:characterSet="windows-1252"/>
    <w:family w:val="auto"/>
    <w:pitch w:val="default"/>
  </w:font>
  <w:font w:name="OpenSymbol">
    <w:altName w:val="Arial Unicode MS"/>
    <w:charset w:val="00" w:characterSet="windows-1252"/>
    <w:family w:val="auto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pBdr/>
      <w:suppressAutoHyphens w:val="true"/>
      <w:bidi w:val="0"/>
    </w:pPr>
    <w:rPr>
      <w:rFonts w:ascii="Liberation Serif;Times New Roman" w:hAnsi="Liberation Serif;Times New Roman" w:eastAsia="NSimSun" w:cs="Lucida Sans"/>
      <w:color w:val="000000"/>
      <w:kern w:val="2"/>
      <w:sz w:val="24"/>
      <w:szCs w:val="24"/>
      <w:lang w:val="it-IT" w:eastAsia="zh-CN" w:bidi="hi-IN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sz w:val="22"/>
    </w:rPr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cs="Calibri"/>
      <w:sz w:val="20"/>
      <w:szCs w:val="20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Wingdings" w:hAnsi="Wingdings" w:cs="Wingdings"/>
      <w:sz w:val="20"/>
      <w:szCs w:val="22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Noto Sans Symbols" w:hAnsi="Noto Sans Symbols" w:cs="Noto Sans Symbols"/>
      <w:position w:val="0"/>
      <w:sz w:val="24"/>
      <w:sz w:val="24"/>
      <w:vertAlign w:val="baseline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IntestazioneCarattere">
    <w:name w:val="Intestazione Carattere"/>
    <w:qFormat/>
    <w:rPr>
      <w:rFonts w:cs="Mangal"/>
      <w:kern w:val="2"/>
      <w:sz w:val="24"/>
      <w:szCs w:val="21"/>
    </w:rPr>
  </w:style>
  <w:style w:type="character" w:styleId="PidipaginaCarattere">
    <w:name w:val="Piè di pagina Carattere"/>
    <w:qFormat/>
    <w:rPr>
      <w:rFonts w:cs="Mangal"/>
      <w:kern w:val="2"/>
      <w:sz w:val="24"/>
      <w:szCs w:val="21"/>
    </w:rPr>
  </w:style>
  <w:style w:type="character" w:styleId="PreformattatoHTMLCarattere">
    <w:name w:val="Preformattato HTML Carattere"/>
    <w:qFormat/>
    <w:rPr>
      <w:rFonts w:ascii="Courier New" w:hAnsi="Courier New" w:eastAsia="Times New Roman" w:cs="Courier New"/>
    </w:rPr>
  </w:style>
  <w:style w:type="character" w:styleId="TestonotaapidipaginaCarattere">
    <w:name w:val="Testo nota a piè di pagina Carattere"/>
    <w:qFormat/>
    <w:rPr>
      <w:rFonts w:cs="Mangal"/>
      <w:kern w:val="2"/>
      <w:szCs w:val="18"/>
    </w:rPr>
  </w:style>
  <w:style w:type="character" w:styleId="Caratterinotaapidipagina">
    <w:name w:val="Caratteri nota a piè di pagina"/>
    <w:qFormat/>
    <w:rPr>
      <w:sz w:val="16"/>
      <w:vertAlign w:val="superscript"/>
    </w:rPr>
  </w:style>
  <w:style w:type="character" w:styleId="Hyperlink">
    <w:name w:val="Hyperlink"/>
    <w:rPr>
      <w:color w:val="0563C1"/>
      <w:u w:val="single"/>
    </w:rPr>
  </w:style>
  <w:style w:type="character" w:styleId="Menzionenonrisolta">
    <w:name w:val="Menzione non risolta"/>
    <w:qFormat/>
    <w:rPr>
      <w:color w:val="605E5C"/>
      <w:shd w:fill="E1DFDD" w:val="clear"/>
    </w:rPr>
  </w:style>
  <w:style w:type="character" w:styleId="provvnumcomma">
    <w:name w:val="provv_numcomma"/>
    <w:qFormat/>
    <w:rPr/>
  </w:style>
  <w:style w:type="character" w:styleId="linkneltesto">
    <w:name w:val="link_nel_testo"/>
    <w:qFormat/>
    <w:rPr/>
  </w:style>
  <w:style w:type="character" w:styleId="Rimandonotaapidipagina">
    <w:name w:val="Rimando nota a piè di pagina"/>
    <w:qFormat/>
    <w:rPr>
      <w:sz w:val="16"/>
      <w:vertAlign w:val="superscript"/>
    </w:rPr>
  </w:style>
  <w:style w:type="character" w:styleId="Caratterinotadichiusura">
    <w:name w:val="Caratteri nota di chiusura"/>
    <w:qFormat/>
    <w:rPr>
      <w:sz w:val="16"/>
      <w:vertAlign w:val="superscript"/>
    </w:rPr>
  </w:style>
  <w:style w:type="character" w:styleId="WW-Caratterenotadichiusura">
    <w:name w:val="WW-Carattere nota di chiusura"/>
    <w:qFormat/>
    <w:rPr/>
  </w:style>
  <w:style w:type="character" w:styleId="Rimandonotadichiusura">
    <w:name w:val="Rimando nota di chiusura"/>
    <w:qFormat/>
    <w:rPr>
      <w:sz w:val="16"/>
      <w:vertAlign w:val="superscript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Rimandonotaapidipagina1">
    <w:name w:val="Rimando nota a piè di pagina1"/>
    <w:qFormat/>
    <w:rPr>
      <w:sz w:val="16"/>
      <w:vertAlign w:val="superscript"/>
    </w:rPr>
  </w:style>
  <w:style w:type="character" w:styleId="WWCharLFO1LVL1">
    <w:name w:val="WW_CharLFO1LVL1"/>
    <w:qFormat/>
    <w:rPr>
      <w:rFonts w:ascii="Verdana" w:hAnsi="Verdana" w:eastAsia="Times New Roman" w:cs="Verdana"/>
    </w:rPr>
  </w:style>
  <w:style w:type="character" w:styleId="WWCharLFO2LVL1">
    <w:name w:val="WW_CharLFO2LVL1"/>
    <w:qFormat/>
    <w:rPr>
      <w:rFonts w:ascii="Wingdings" w:hAnsi="Wingdings" w:cs="Symbol"/>
    </w:rPr>
  </w:style>
  <w:style w:type="character" w:styleId="WWCharLFO4LVL1">
    <w:name w:val="WW_CharLFO4LVL1"/>
    <w:qFormat/>
    <w:rPr>
      <w:rFonts w:ascii="OpenSymbol;Arial Unicode MS" w:hAnsi="OpenSymbol;Arial Unicode MS" w:eastAsia="OpenSymbol;Arial Unicode MS" w:cs="OpenSymbol;Arial Unicode MS"/>
    </w:rPr>
  </w:style>
  <w:style w:type="character" w:styleId="WWCharLFO4LVL2">
    <w:name w:val="WW_CharLFO4LVL2"/>
    <w:qFormat/>
    <w:rPr>
      <w:rFonts w:ascii="OpenSymbol;Arial Unicode MS" w:hAnsi="OpenSymbol;Arial Unicode MS" w:eastAsia="OpenSymbol;Arial Unicode MS" w:cs="OpenSymbol;Arial Unicode MS"/>
    </w:rPr>
  </w:style>
  <w:style w:type="character" w:styleId="WWCharLFO4LVL3">
    <w:name w:val="WW_CharLFO4LVL3"/>
    <w:qFormat/>
    <w:rPr>
      <w:rFonts w:ascii="OpenSymbol;Arial Unicode MS" w:hAnsi="OpenSymbol;Arial Unicode MS" w:eastAsia="OpenSymbol;Arial Unicode MS" w:cs="OpenSymbol;Arial Unicode MS"/>
    </w:rPr>
  </w:style>
  <w:style w:type="character" w:styleId="WWCharLFO4LVL4">
    <w:name w:val="WW_CharLFO4LVL4"/>
    <w:qFormat/>
    <w:rPr>
      <w:rFonts w:ascii="OpenSymbol;Arial Unicode MS" w:hAnsi="OpenSymbol;Arial Unicode MS" w:eastAsia="OpenSymbol;Arial Unicode MS" w:cs="OpenSymbol;Arial Unicode MS"/>
    </w:rPr>
  </w:style>
  <w:style w:type="character" w:styleId="WWCharLFO4LVL5">
    <w:name w:val="WW_CharLFO4LVL5"/>
    <w:qFormat/>
    <w:rPr>
      <w:rFonts w:ascii="OpenSymbol;Arial Unicode MS" w:hAnsi="OpenSymbol;Arial Unicode MS" w:eastAsia="OpenSymbol;Arial Unicode MS" w:cs="OpenSymbol;Arial Unicode MS"/>
    </w:rPr>
  </w:style>
  <w:style w:type="character" w:styleId="WWCharLFO4LVL6">
    <w:name w:val="WW_CharLFO4LVL6"/>
    <w:qFormat/>
    <w:rPr>
      <w:rFonts w:ascii="OpenSymbol;Arial Unicode MS" w:hAnsi="OpenSymbol;Arial Unicode MS" w:eastAsia="OpenSymbol;Arial Unicode MS" w:cs="OpenSymbol;Arial Unicode MS"/>
    </w:rPr>
  </w:style>
  <w:style w:type="character" w:styleId="WWCharLFO4LVL7">
    <w:name w:val="WW_CharLFO4LVL7"/>
    <w:qFormat/>
    <w:rPr>
      <w:rFonts w:ascii="OpenSymbol;Arial Unicode MS" w:hAnsi="OpenSymbol;Arial Unicode MS" w:eastAsia="OpenSymbol;Arial Unicode MS" w:cs="OpenSymbol;Arial Unicode MS"/>
    </w:rPr>
  </w:style>
  <w:style w:type="character" w:styleId="WWCharLFO4LVL8">
    <w:name w:val="WW_CharLFO4LVL8"/>
    <w:qFormat/>
    <w:rPr>
      <w:rFonts w:ascii="OpenSymbol;Arial Unicode MS" w:hAnsi="OpenSymbol;Arial Unicode MS" w:eastAsia="OpenSymbol;Arial Unicode MS" w:cs="OpenSymbol;Arial Unicode MS"/>
    </w:rPr>
  </w:style>
  <w:style w:type="character" w:styleId="WWCharLFO4LVL9">
    <w:name w:val="WW_CharLFO4LVL9"/>
    <w:qFormat/>
    <w:rPr>
      <w:rFonts w:ascii="OpenSymbol;Arial Unicode MS" w:hAnsi="OpenSymbol;Arial Unicode MS" w:eastAsia="OpenSymbol;Arial Unicode MS" w:cs="OpenSymbol;Arial Unicode MS"/>
    </w:rPr>
  </w:style>
  <w:style w:type="character" w:styleId="WW-Caratterinotaapidipagina">
    <w:name w:val="WW-Caratteri nota a piè di pagina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Titolo1">
    <w:name w:val="Titolo1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Normale1">
    <w:name w:val="Normale1"/>
    <w:qFormat/>
    <w:pPr>
      <w:widowControl w:val="false"/>
      <w:pBdr/>
      <w:suppressAutoHyphens w:val="true"/>
      <w:bidi w:val="0"/>
    </w:pPr>
    <w:rPr>
      <w:rFonts w:ascii="Times New Roman" w:hAnsi="Times New Roman" w:eastAsia="SimSun;宋体" w:cs="Lucida Sans"/>
      <w:color w:val="000000"/>
      <w:kern w:val="2"/>
      <w:sz w:val="24"/>
      <w:szCs w:val="24"/>
      <w:lang w:val="it-IT" w:eastAsia="zh-CN" w:bidi="hi-IN"/>
    </w:rPr>
  </w:style>
  <w:style w:type="paragraph" w:styleId="Subtitle">
    <w:name w:val="Subtitle"/>
    <w:basedOn w:val="Titolo1"/>
    <w:next w:val="BodyText"/>
    <w:qFormat/>
    <w:pPr>
      <w:suppressAutoHyphens w:val="true"/>
      <w:jc w:val="center"/>
    </w:pPr>
    <w:rPr>
      <w:i/>
      <w:iCs/>
    </w:rPr>
  </w:style>
  <w:style w:type="paragraph" w:styleId="Didascalia1">
    <w:name w:val="Didascalia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LO-normal">
    <w:name w:val="LO-normal"/>
    <w:qFormat/>
    <w:pPr>
      <w:widowControl/>
      <w:pBdr/>
      <w:suppressAutoHyphens w:val="true"/>
      <w:bidi w:val="0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it-IT" w:eastAsia="zh-CN" w:bidi="ar-S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suppressAutoHyphens w:val="true"/>
    </w:pPr>
    <w:rPr>
      <w:rFonts w:cs="Mangal"/>
      <w:szCs w:val="21"/>
    </w:rPr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suppressAutoHyphens w:val="true"/>
    </w:pPr>
    <w:rPr>
      <w:rFonts w:cs="Mangal"/>
      <w:szCs w:val="21"/>
    </w:rPr>
  </w:style>
  <w:style w:type="paragraph" w:styleId="PreformattatoHTML">
    <w:name w:val="Preformattato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eastAsia="Times New Roman" w:cs="Times New Roman"/>
      <w:sz w:val="20"/>
      <w:szCs w:val="20"/>
      <w:lang w:bidi="ar-SA"/>
    </w:rPr>
  </w:style>
  <w:style w:type="paragraph" w:styleId="FootnoteText">
    <w:name w:val="footnote text"/>
    <w:basedOn w:val="Normal"/>
    <w:pPr>
      <w:suppressAutoHyphens w:val="true"/>
    </w:pPr>
    <w:rPr>
      <w:rFonts w:cs="Mangal"/>
      <w:sz w:val="20"/>
      <w:szCs w:val="18"/>
    </w:rPr>
  </w:style>
  <w:style w:type="paragraph" w:styleId="Paragrafoelenco">
    <w:name w:val="Paragrafo elenco"/>
    <w:basedOn w:val="Normal"/>
    <w:qFormat/>
    <w:pPr>
      <w:suppressAutoHyphens w:val="true"/>
      <w:ind w:hanging="0" w:start="720" w:end="0"/>
    </w:pPr>
    <w:rPr>
      <w:rFonts w:eastAsia="SimSun;宋体" w:cs="Mangal"/>
      <w:color w:val="00000A"/>
      <w:szCs w:val="21"/>
    </w:rPr>
  </w:style>
  <w:style w:type="paragraph" w:styleId="provvr0">
    <w:name w:val="provv_r0"/>
    <w:basedOn w:val="Normal"/>
    <w:qFormat/>
    <w:pPr>
      <w:suppressAutoHyphens w:val="true"/>
      <w:spacing w:before="280" w:after="280"/>
    </w:pPr>
    <w:rPr>
      <w:rFonts w:ascii="Times New Roman" w:hAnsi="Times New Roman" w:eastAsia="Times New Roman" w:cs="Times New Roman"/>
      <w:lang w:bidi="ar-SA"/>
    </w:rPr>
  </w:style>
  <w:style w:type="paragraph" w:styleId="TableParagraph">
    <w:name w:val="Table Paragraph"/>
    <w:basedOn w:val="Normal"/>
    <w:qFormat/>
    <w:pPr>
      <w:suppressAutoHyphens w:val="true"/>
      <w:ind w:hanging="0" w:start="115" w:end="0"/>
    </w:pPr>
    <w:rPr/>
  </w:style>
  <w:style w:type="paragraph" w:styleId="Default">
    <w:name w:val="Default"/>
    <w:basedOn w:val="Normal"/>
    <w:qFormat/>
    <w:pPr>
      <w:suppressAutoHyphens w:val="true"/>
      <w:autoSpaceDE w:val="false"/>
    </w:pPr>
    <w:rPr>
      <w:rFonts w:ascii="Arial" w:hAnsi="Arial" w:eastAsia="Arial" w:cs="Arial"/>
      <w:color w:val="000000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LibreOffice/25.2.0.3$Windows_X86_64 LibreOffice_project/e1cf4a87eb02d755bce1a01209907ea5ddc8f069</Application>
  <AppVersion>15.0000</AppVersion>
  <Pages>2</Pages>
  <Words>353</Words>
  <Characters>2188</Characters>
  <CharactersWithSpaces>2754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2025-09-25T13:05:00Z</dcterms:created>
  <dc:creator>Rossella Parigino</dc:creator>
  <dc:description/>
  <dc:language>it-IT</dc:language>
  <cp:lastModifiedBy/>
  <dcterms:modified xsi:type="dcterms:W3CDTF">2026-06-26T09:57:30Z</dcterms:modified>
  <cp:revision>6</cp:revision>
  <dc:subject/>
  <dc:title/>
</cp:coreProperties>
</file>